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1C0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mall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附件1：</w:t>
      </w:r>
    </w:p>
    <w:p w14:paraId="0AC87E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</w:p>
    <w:p w14:paraId="4C49A3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安徽太平矿业有限公司社会招聘岗位信息表</w:t>
      </w:r>
    </w:p>
    <w:tbl>
      <w:tblPr>
        <w:tblStyle w:val="3"/>
        <w:tblpPr w:leftFromText="180" w:rightFromText="180" w:vertAnchor="text" w:horzAnchor="page" w:tblpX="1378" w:tblpY="504"/>
        <w:tblOverlap w:val="never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529"/>
        <w:gridCol w:w="5268"/>
        <w:gridCol w:w="6289"/>
      </w:tblGrid>
      <w:tr w14:paraId="7B52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087" w:type="dxa"/>
            <w:vAlign w:val="top"/>
          </w:tcPr>
          <w:p w14:paraId="70C57223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page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 号</w:t>
            </w:r>
          </w:p>
        </w:tc>
        <w:tc>
          <w:tcPr>
            <w:tcW w:w="1529" w:type="dxa"/>
            <w:vAlign w:val="top"/>
          </w:tcPr>
          <w:p w14:paraId="6FD32D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 位</w:t>
            </w:r>
          </w:p>
        </w:tc>
        <w:tc>
          <w:tcPr>
            <w:tcW w:w="5268" w:type="dxa"/>
            <w:vAlign w:val="top"/>
          </w:tcPr>
          <w:p w14:paraId="2ADCF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6289" w:type="dxa"/>
            <w:vAlign w:val="top"/>
          </w:tcPr>
          <w:p w14:paraId="7504B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岗位职责</w:t>
            </w:r>
          </w:p>
        </w:tc>
      </w:tr>
      <w:tr w14:paraId="030B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</w:trPr>
        <w:tc>
          <w:tcPr>
            <w:tcW w:w="1087" w:type="dxa"/>
            <w:shd w:val="clear" w:color="auto" w:fill="auto"/>
            <w:vAlign w:val="center"/>
          </w:tcPr>
          <w:p w14:paraId="094668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29" w:type="dxa"/>
            <w:vAlign w:val="center"/>
          </w:tcPr>
          <w:p w14:paraId="0B959A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井下风钻工</w:t>
            </w:r>
          </w:p>
        </w:tc>
        <w:tc>
          <w:tcPr>
            <w:tcW w:w="5268" w:type="dxa"/>
            <w:vAlign w:val="center"/>
          </w:tcPr>
          <w:p w14:paraId="219D8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年龄45周岁以下；身体健康，无井下职业禁忌症，能适应井下高强度作业环境。高中（中专）以上文化程度，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有经验者优先考虑，技能突出者适当放宽条件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6289" w:type="dxa"/>
            <w:vAlign w:val="center"/>
          </w:tcPr>
          <w:p w14:paraId="34167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负责完成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巷道掘进、采矿作业中的钻孔任务，实施井下爆破作业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严格按设计要求控制孔位、深度及角度，保障施工质量负责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维护钻机及工具，清理设备、更换配件，确保运行正常。</w:t>
            </w:r>
          </w:p>
        </w:tc>
      </w:tr>
      <w:tr w14:paraId="2CDE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</w:trPr>
        <w:tc>
          <w:tcPr>
            <w:tcW w:w="1087" w:type="dxa"/>
            <w:shd w:val="clear" w:color="auto" w:fill="auto"/>
            <w:vAlign w:val="center"/>
          </w:tcPr>
          <w:p w14:paraId="321D44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29" w:type="dxa"/>
            <w:vAlign w:val="center"/>
          </w:tcPr>
          <w:p w14:paraId="4AC4D5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井下台车手</w:t>
            </w:r>
          </w:p>
        </w:tc>
        <w:tc>
          <w:tcPr>
            <w:tcW w:w="5268" w:type="dxa"/>
            <w:vAlign w:val="center"/>
          </w:tcPr>
          <w:p w14:paraId="312CE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年龄45周岁以下；身体健康，无井下职业禁忌症，能适应井下高强度作业环境。高中（中专）以上文化程度。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有经验者优先考虑，技能突出者适当放宽条件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6289" w:type="dxa"/>
            <w:vAlign w:val="center"/>
          </w:tcPr>
          <w:p w14:paraId="28BBF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 熟练掌握凿岩台车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锚杆台车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、结构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性能、操作方法、安全保护装置及常见故障处置，熟知作业巷道环境、支护、通风情况。</w:t>
            </w:r>
            <w:bookmarkStart w:id="0" w:name="_GoBack"/>
            <w:bookmarkEnd w:id="0"/>
          </w:p>
        </w:tc>
      </w:tr>
      <w:tr w14:paraId="3017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1087" w:type="dxa"/>
            <w:shd w:val="clear" w:color="auto" w:fill="auto"/>
            <w:vAlign w:val="center"/>
          </w:tcPr>
          <w:p w14:paraId="077889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29" w:type="dxa"/>
            <w:vAlign w:val="center"/>
          </w:tcPr>
          <w:p w14:paraId="66713E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井下维修工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44299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年龄45周岁以下；身体健康，无井下职业禁忌症，能适应井下高强度作业环境。高中（中专）以上文化程度。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有经验者优先考虑，技能突出者适当放宽条件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6289" w:type="dxa"/>
            <w:vAlign w:val="center"/>
          </w:tcPr>
          <w:p w14:paraId="62ABE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负责井下采掘、运输、通风、排水等机电设备日常巡检、维护保养、故障抢修与定期检修。执行设备安装、调试、拆卸、改造，确保符合完好标准与检修质量要求。及时发现并处理隐患，确保设备安全运行。</w:t>
            </w:r>
          </w:p>
        </w:tc>
      </w:tr>
    </w:tbl>
    <w:p w14:paraId="793701C2"/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B5789"/>
    <w:rsid w:val="041559AA"/>
    <w:rsid w:val="218A13FF"/>
    <w:rsid w:val="3BDE26A5"/>
    <w:rsid w:val="49974D07"/>
    <w:rsid w:val="5AB47B52"/>
    <w:rsid w:val="5D2B5789"/>
    <w:rsid w:val="7067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490</Characters>
  <Lines>0</Lines>
  <Paragraphs>0</Paragraphs>
  <TotalTime>2</TotalTime>
  <ScaleCrop>false</ScaleCrop>
  <LinksUpToDate>false</LinksUpToDate>
  <CharactersWithSpaces>493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2026-04-02T07:42:00Z</dcterms:created>
  <dc:creator>柯年新</dc:creator>
  <cp:lastModifiedBy>秋秋</cp:lastModifiedBy>
  <cp:lastPrinted>2026-05-25T03:24:00Z</cp:lastPrinted>
  <dcterms:modified xsi:type="dcterms:W3CDTF">2026-05-25T06:31:03Z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CAE7B82BDCFC4233A6160C528F994686_11</vt:lpwstr>
  </property>
  <property fmtid="{D5CDD505-2E9C-101B-9397-08002B2CF9AE}" pid="4" name="KSOTemplateDocerSaveRecord">
    <vt:lpwstr>eyJoZGlkIjoiYjFlZjk1YTFjNDAwMzRjNGE5NGI0NDgzMWMxY2IwMDAiLCJ1c2VySWQiOiIzMDgyODUyODYifQ==</vt:lpwstr>
  </property>
</Properties>
</file>