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mall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Style w:val="5"/>
          <w:rFonts w:hint="eastAsia" w:ascii="仿宋" w:hAnsi="仿宋" w:eastAsia="仿宋" w:cs="仿宋"/>
          <w:b w:val="0"/>
          <w:bCs w:val="0"/>
          <w:i w:val="0"/>
          <w:iCs w:val="0"/>
          <w:caps w:val="0"/>
          <w:smallCaps w:val="0"/>
          <w:color w:val="auto"/>
          <w:spacing w:val="8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i w:val="0"/>
          <w:iCs w:val="0"/>
          <w:caps w:val="0"/>
          <w:smallCaps w:val="0"/>
          <w:color w:val="000000"/>
          <w:spacing w:val="15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华文中宋" w:hAnsi="华文中宋" w:eastAsia="华文中宋" w:cs="华文中宋"/>
          <w:b/>
          <w:bCs/>
          <w:i w:val="0"/>
          <w:iCs w:val="0"/>
          <w:caps w:val="0"/>
          <w:smallCaps w:val="0"/>
          <w:color w:val="auto"/>
          <w:spacing w:val="8"/>
          <w:sz w:val="44"/>
          <w:szCs w:val="44"/>
          <w:shd w:val="clear" w:color="auto" w:fill="FFFFFF"/>
          <w:lang w:val="en-US" w:eastAsia="zh-CN"/>
        </w:rPr>
        <w:t>安徽太平矿业有限公司社会招聘岗位信息表</w:t>
      </w:r>
    </w:p>
    <w:tbl>
      <w:tblPr>
        <w:tblStyle w:val="3"/>
        <w:tblpPr w:leftFromText="180" w:rightFromText="180" w:vertAnchor="text" w:horzAnchor="page" w:tblpX="1378" w:tblpY="504"/>
        <w:tblOverlap w:val="never"/>
        <w:tblW w:w="14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529"/>
        <w:gridCol w:w="5268"/>
        <w:gridCol w:w="6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087" w:type="dxa"/>
            <w:vAlign w:val="top"/>
          </w:tcPr>
          <w:p>
            <w:pPr>
              <w:jc w:val="both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br w:type="page"/>
            </w: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 号</w:t>
            </w:r>
          </w:p>
        </w:tc>
        <w:tc>
          <w:tcPr>
            <w:tcW w:w="1529" w:type="dxa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 位</w:t>
            </w:r>
          </w:p>
        </w:tc>
        <w:tc>
          <w:tcPr>
            <w:tcW w:w="526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任职条件</w:t>
            </w:r>
          </w:p>
        </w:tc>
        <w:tc>
          <w:tcPr>
            <w:tcW w:w="628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6" w:hRule="atLeast"/>
        </w:trPr>
        <w:tc>
          <w:tcPr>
            <w:tcW w:w="1087" w:type="dxa"/>
            <w:shd w:val="clear" w:color="auto" w:fill="auto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529" w:type="dxa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smallCaps w:val="0"/>
                <w:color w:val="auto"/>
                <w:spacing w:val="8"/>
                <w:sz w:val="24"/>
                <w:szCs w:val="24"/>
                <w:shd w:val="clear" w:color="auto" w:fill="FFFFFF"/>
                <w:lang w:val="en-US" w:eastAsia="zh-CN"/>
              </w:rPr>
              <w:t>井下综掘机操作工</w:t>
            </w:r>
          </w:p>
        </w:tc>
        <w:tc>
          <w:tcPr>
            <w:tcW w:w="52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年龄45周岁以下；身体健康，无井下职业禁忌症，能适应井下高强度作业环境。高中（中专）以上文化程度，持证、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有经验者优先考虑，技能突出者适当放宽条件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628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持有效操作证上岗合规作业，严格遵守矿山安全规程及综掘机操作规范。负责井下巷道综掘机掘进作业，严格按照巷道标准施工，保障巷道成型质量。负责作业前后综掘机整机检查，设备日常清洁、紧固、润滑等基础保养，配合设备检修工作。负责作业现场安全管控及时处置各类突发安全隐患。完成台账记录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与交接班。熟悉井下避灾路线及应急处置流程，妥善应对冒顶、设备故障等突发险情。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4" w:hRule="atLeast"/>
        </w:trPr>
        <w:tc>
          <w:tcPr>
            <w:tcW w:w="1087" w:type="dxa"/>
            <w:shd w:val="clear" w:color="auto" w:fill="auto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29" w:type="dxa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电钳工</w:t>
            </w:r>
          </w:p>
        </w:tc>
        <w:tc>
          <w:tcPr>
            <w:tcW w:w="52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年龄45周岁以下；身体健康，无井下职业禁忌症，能适应井下高强度作业环境。高中（中专）以上文化程度，持证、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有经验者优先考虑，技能突出者适当放宽条件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  <w:tc>
          <w:tcPr>
            <w:tcW w:w="62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持有效特种作业操作证上岗，遵守矿山安全规程及机电设备操作规范。负责井下巷道及采掘工作面供配电系统、机电设备的安装、调试与相关设备设施日常维护，保障设备设施安全稳定运行。负责作业现场用电安全管控，规范停送电操作，及时排查处置各类安全隐患。如实填写各类台账，严格执行交接班制度。熟悉井下避灾路线及应急处置流程，妥善应对各类突发险情，保障矿井安全生产。</w:t>
            </w: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B5789"/>
    <w:rsid w:val="0CC877CA"/>
    <w:rsid w:val="126C01E2"/>
    <w:rsid w:val="1F8F0A54"/>
    <w:rsid w:val="218A13FF"/>
    <w:rsid w:val="2EAE0837"/>
    <w:rsid w:val="351A7CD7"/>
    <w:rsid w:val="3BDE26A5"/>
    <w:rsid w:val="49974D07"/>
    <w:rsid w:val="5AB47B52"/>
    <w:rsid w:val="5D2B5789"/>
    <w:rsid w:val="7067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617</Words>
  <Characters>619</Characters>
  <Lines>0</Lines>
  <Paragraphs>0</Paragraphs>
  <TotalTime>20</TotalTime>
  <ScaleCrop>false</ScaleCrop>
  <LinksUpToDate>false</LinksUpToDate>
  <CharactersWithSpaces>621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2026-04-02T07:42:00Z</dcterms:created>
  <dc:creator>柯年新</dc:creator>
  <cp:lastModifiedBy>wzs</cp:lastModifiedBy>
  <cp:lastPrinted>2026-05-25T03:24:00Z</cp:lastPrinted>
  <dcterms:modified xsi:type="dcterms:W3CDTF">2026-10-27T03:31:01Z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CAE7B82BDCFC4233A6160C528F994686_11</vt:lpwstr>
  </property>
  <property fmtid="{D5CDD505-2E9C-101B-9397-08002B2CF9AE}" pid="4" name="KSOTemplateDocerSaveRecord">
    <vt:lpwstr>eyJoZGlkIjoiMTUyNjJiMWZhZjAwYmEwMTJjNjMyZWYzYWYzMjRmY2YiLCJ1c2VySWQiOiI2NDA1ODU2MzEifQ==</vt:lpwstr>
  </property>
</Properties>
</file>